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D76D" w14:textId="77777777" w:rsidR="001D3803" w:rsidRDefault="00653523" w:rsidP="00653523">
      <w:pPr>
        <w:jc w:val="center"/>
      </w:pPr>
      <w:r w:rsidRPr="00653523">
        <w:rPr>
          <w:noProof/>
        </w:rPr>
        <w:drawing>
          <wp:inline distT="0" distB="0" distL="0" distR="0" wp14:anchorId="36BB401B" wp14:editId="61C5CBF3">
            <wp:extent cx="419100" cy="42107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2" cy="44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11FA7" w14:textId="77777777" w:rsidR="00653523" w:rsidRPr="006F307E" w:rsidRDefault="00653523">
      <w:pPr>
        <w:rPr>
          <w:sz w:val="16"/>
          <w:szCs w:val="16"/>
        </w:rPr>
      </w:pPr>
    </w:p>
    <w:p w14:paraId="28282635" w14:textId="3115FB85" w:rsidR="00425A3B" w:rsidRPr="0042354E" w:rsidRDefault="00425A3B" w:rsidP="00BD5FF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653523">
        <w:rPr>
          <w:rFonts w:ascii="Arial" w:hAnsi="Arial" w:cs="Arial"/>
          <w:b/>
          <w:sz w:val="40"/>
          <w:szCs w:val="40"/>
        </w:rPr>
        <w:t>CONTRIBUTIES</w:t>
      </w:r>
      <w:r w:rsidR="0085212D" w:rsidRPr="00653523">
        <w:rPr>
          <w:rFonts w:ascii="Arial" w:hAnsi="Arial" w:cs="Arial"/>
          <w:b/>
          <w:sz w:val="40"/>
          <w:szCs w:val="40"/>
        </w:rPr>
        <w:t xml:space="preserve"> </w:t>
      </w:r>
      <w:r w:rsidR="00193292">
        <w:rPr>
          <w:rFonts w:ascii="Arial" w:hAnsi="Arial" w:cs="Arial"/>
          <w:b/>
          <w:sz w:val="40"/>
          <w:szCs w:val="40"/>
        </w:rPr>
        <w:t>2025 -</w:t>
      </w:r>
      <w:r w:rsidR="00C64BF5">
        <w:rPr>
          <w:rFonts w:ascii="Arial" w:hAnsi="Arial" w:cs="Arial"/>
          <w:b/>
          <w:sz w:val="40"/>
          <w:szCs w:val="40"/>
        </w:rPr>
        <w:t xml:space="preserve"> 202</w:t>
      </w:r>
      <w:r w:rsidR="00B57713">
        <w:rPr>
          <w:rFonts w:ascii="Arial" w:hAnsi="Arial" w:cs="Arial"/>
          <w:b/>
          <w:sz w:val="40"/>
          <w:szCs w:val="40"/>
        </w:rPr>
        <w:t>6</w:t>
      </w:r>
    </w:p>
    <w:p w14:paraId="274E7F3F" w14:textId="77777777" w:rsidR="00425A3B" w:rsidRDefault="00425A3B" w:rsidP="007E769C">
      <w:pPr>
        <w:rPr>
          <w:rFonts w:ascii="Arial" w:hAnsi="Arial" w:cs="Arial"/>
          <w:sz w:val="16"/>
          <w:szCs w:val="16"/>
        </w:rPr>
      </w:pPr>
    </w:p>
    <w:tbl>
      <w:tblPr>
        <w:tblW w:w="1088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8"/>
        <w:gridCol w:w="1417"/>
        <w:gridCol w:w="1418"/>
        <w:gridCol w:w="1984"/>
        <w:gridCol w:w="142"/>
        <w:gridCol w:w="502"/>
        <w:gridCol w:w="519"/>
      </w:tblGrid>
      <w:tr w:rsidR="00425A3B" w14:paraId="108119E8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94C470" w14:textId="77777777" w:rsidR="00425A3B" w:rsidRPr="00B57CF4" w:rsidRDefault="00997A84" w:rsidP="00B57CF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sz w:val="20"/>
                <w:szCs w:val="20"/>
              </w:rPr>
              <w:t>Contributies:</w:t>
            </w:r>
            <w:r w:rsidR="00425A3B" w:rsidRPr="00B57C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0E31D" w14:textId="1C74926B" w:rsidR="00425A3B" w:rsidRPr="00B57CF4" w:rsidRDefault="00F54FF5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jaar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B4FD" w14:textId="34B9D266" w:rsidR="00425A3B" w:rsidRPr="00B57CF4" w:rsidRDefault="00F54FF5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maand</w:t>
            </w:r>
            <w:r w:rsidR="005E2D05">
              <w:rPr>
                <w:rFonts w:asciiTheme="minorHAnsi" w:hAnsiTheme="minorHAnsi" w:cstheme="minorHAnsi"/>
                <w:sz w:val="20"/>
                <w:szCs w:val="20"/>
              </w:rPr>
              <w:t xml:space="preserve"> (10x)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D2581" w14:textId="1D83A4E8" w:rsidR="00425A3B" w:rsidRPr="00B57CF4" w:rsidRDefault="0042354E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Jaarlijks</w:t>
            </w:r>
            <w:r w:rsidR="008F015A">
              <w:rPr>
                <w:rFonts w:asciiTheme="minorHAnsi" w:hAnsiTheme="minorHAnsi" w:cstheme="minorHAnsi"/>
                <w:sz w:val="20"/>
                <w:szCs w:val="20"/>
              </w:rPr>
              <w:t>e kosten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FAE">
              <w:rPr>
                <w:rFonts w:asciiTheme="minorHAnsi" w:hAnsiTheme="minorHAnsi" w:cstheme="minorHAnsi"/>
                <w:sz w:val="20"/>
                <w:szCs w:val="20"/>
              </w:rPr>
              <w:t xml:space="preserve">indien </w:t>
            </w:r>
            <w:r w:rsidR="008F015A">
              <w:rPr>
                <w:rFonts w:asciiTheme="minorHAnsi" w:hAnsiTheme="minorHAnsi" w:cstheme="minorHAnsi"/>
                <w:sz w:val="20"/>
                <w:szCs w:val="20"/>
              </w:rPr>
              <w:t>in termijnen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864E" w14:textId="71E1C497" w:rsidR="00425A3B" w:rsidRPr="00B57CF4" w:rsidRDefault="00EA7640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Totaal</w:t>
            </w:r>
          </w:p>
        </w:tc>
      </w:tr>
      <w:tr w:rsidR="00151FF2" w:rsidRPr="00151FF2" w14:paraId="14B7D664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3CB9C44" w14:textId="557F7243" w:rsidR="00425A3B" w:rsidRPr="00B57CF4" w:rsidRDefault="00C64BF5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Swim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Fun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6C560" w14:textId="26920C04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0A71D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A7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60885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="00A86639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A90" w14:textId="09896E76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43586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0D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4F0DA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E2D0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9655C" w14:textId="3ECEA035" w:rsidR="00425A3B" w:rsidRPr="00B57CF4" w:rsidRDefault="00956FAE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26C76" w14:textId="43ACBF06" w:rsidR="00425A3B" w:rsidRPr="00B57CF4" w:rsidRDefault="00163574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</w:tr>
      <w:tr w:rsidR="00151FF2" w:rsidRPr="00151FF2" w14:paraId="6A0EC2A6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A886E7" w14:textId="62D74BC6" w:rsidR="00425A3B" w:rsidRPr="00B57CF4" w:rsidRDefault="00F9785E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Trimzwemmen</w:t>
            </w:r>
            <w:r w:rsidR="00DB1699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/1 x </w:t>
            </w:r>
            <w:proofErr w:type="spellStart"/>
            <w:r w:rsidR="00DB1699" w:rsidRPr="00B57CF4">
              <w:rPr>
                <w:rFonts w:asciiTheme="minorHAnsi" w:hAnsiTheme="minorHAnsi" w:cstheme="minorHAnsi"/>
                <w:sz w:val="20"/>
                <w:szCs w:val="20"/>
              </w:rPr>
              <w:t>pw</w:t>
            </w:r>
            <w:proofErr w:type="spellEnd"/>
            <w:r w:rsidR="00DB1699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Triatlon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C3E2F" w14:textId="1D329F55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653523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586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1D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F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60885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="00A86639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B0F" w14:textId="06F58339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43586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60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35600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E2D0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A246B" w14:textId="4141AA3D" w:rsidR="00425A3B" w:rsidRPr="00B57CF4" w:rsidRDefault="00956FAE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41461" w14:textId="1E1CA4CF" w:rsidR="00425A3B" w:rsidRPr="00B57CF4" w:rsidRDefault="00163574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</w:tr>
      <w:tr w:rsidR="00151FF2" w:rsidRPr="00151FF2" w14:paraId="1A39D231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4E4C58" w14:textId="755D994C" w:rsidR="00425A3B" w:rsidRPr="00B57CF4" w:rsidRDefault="00653523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Seniorleden</w:t>
            </w:r>
            <w:r w:rsidR="00425A3B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206F" w:rsidRPr="00B57CF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785E" w:rsidRPr="00B57CF4">
              <w:rPr>
                <w:rFonts w:asciiTheme="minorHAnsi" w:hAnsiTheme="minorHAnsi" w:cstheme="minorHAnsi"/>
                <w:sz w:val="20"/>
                <w:szCs w:val="20"/>
              </w:rPr>
              <w:t>vanaf 17 jaar</w:t>
            </w:r>
            <w:r w:rsidR="00A2206F" w:rsidRPr="00B57CF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3B756" w14:textId="21EB73AC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0A71D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079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6088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A86639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99C" w14:textId="347D149E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0A71D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79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5600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E2D0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959D0" w14:textId="4460FF91" w:rsidR="00425A3B" w:rsidRPr="00B57CF4" w:rsidRDefault="00956FAE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78018" w14:textId="253C6EDB" w:rsidR="00425A3B" w:rsidRPr="00B57CF4" w:rsidRDefault="00A25406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F02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079E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151FF2" w:rsidRPr="00151FF2" w14:paraId="15D6A57D" w14:textId="77777777" w:rsidTr="008F015A">
        <w:trPr>
          <w:trHeight w:val="35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41617E" w14:textId="26BE3DFE" w:rsidR="00425A3B" w:rsidRPr="00B57CF4" w:rsidRDefault="00653523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Juniorleden</w:t>
            </w:r>
            <w:r w:rsidR="00A2206F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F9785E" w:rsidRPr="00B57CF4">
              <w:rPr>
                <w:rFonts w:asciiTheme="minorHAnsi" w:hAnsiTheme="minorHAnsi" w:cstheme="minorHAnsi"/>
                <w:sz w:val="20"/>
                <w:szCs w:val="20"/>
              </w:rPr>
              <w:t>t/m 16 jaar</w:t>
            </w:r>
            <w:r w:rsidR="00A2206F" w:rsidRPr="00B57CF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5E162" w14:textId="5867F9AF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43586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1D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F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87382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A86639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8CD" w14:textId="1472CF93" w:rsidR="00425A3B" w:rsidRPr="00B57CF4" w:rsidRDefault="00425A3B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 w:rsidR="005E2D0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956FA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8084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E2D0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F6F0A" w14:textId="25C8D7FD" w:rsidR="00425A3B" w:rsidRPr="00B57CF4" w:rsidRDefault="00956FAE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39FCF" w14:textId="30B5847B" w:rsidR="00425A3B" w:rsidRPr="00B57CF4" w:rsidRDefault="00A25406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A2763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</w:tr>
      <w:tr w:rsidR="00AA1DAF" w14:paraId="765D8253" w14:textId="77777777" w:rsidTr="008F015A">
        <w:trPr>
          <w:trHeight w:val="35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7655B" w14:textId="1AE63A23" w:rsidR="00AA1DAF" w:rsidRPr="00B57CF4" w:rsidRDefault="00A2206F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Zomer lidmaatschap </w:t>
            </w:r>
            <w:r w:rsidR="00571F22">
              <w:rPr>
                <w:rFonts w:asciiTheme="minorHAnsi" w:hAnsiTheme="minorHAnsi" w:cstheme="minorHAnsi"/>
                <w:sz w:val="20"/>
                <w:szCs w:val="20"/>
              </w:rPr>
              <w:t>(per sei</w:t>
            </w:r>
            <w:r w:rsidR="001F3E9D">
              <w:rPr>
                <w:rFonts w:asciiTheme="minorHAnsi" w:hAnsiTheme="minorHAnsi" w:cstheme="minorHAnsi"/>
                <w:sz w:val="20"/>
                <w:szCs w:val="20"/>
              </w:rPr>
              <w:t>zoen)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82FB2" w14:textId="15607747" w:rsidR="00AA1DAF" w:rsidRPr="00B57CF4" w:rsidRDefault="00C64BF5" w:rsidP="001A7BF7">
            <w:pPr>
              <w:ind w:left="36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7BF7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 w:rsidR="006079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A7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8738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A86639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F20" w14:textId="3E0C359F" w:rsidR="00AA1DAF" w:rsidRPr="00B57CF4" w:rsidRDefault="0003100C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751D6" w14:textId="56BD1C9D" w:rsidR="00AA1DAF" w:rsidRPr="00B57CF4" w:rsidRDefault="00D43BED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55F5" w14:textId="648FDE47" w:rsidR="00AA1DAF" w:rsidRPr="00B57CF4" w:rsidRDefault="00AA1DAF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3D8" w14:paraId="43138701" w14:textId="77777777" w:rsidTr="001F3E9D">
        <w:trPr>
          <w:trHeight w:val="284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5DA0B0" w14:textId="193CACE3" w:rsidR="00CB03D8" w:rsidRPr="00B57CF4" w:rsidRDefault="00CB03D8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Donateur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A6791" w14:textId="77777777" w:rsidR="00CB03D8" w:rsidRPr="00B57CF4" w:rsidRDefault="003E4D13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653523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6514" w:rsidRPr="00B57C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53523" w:rsidRPr="00B57CF4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13E" w14:textId="77777777" w:rsidR="00CB03D8" w:rsidRPr="00B57CF4" w:rsidRDefault="00CB03D8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4F0DF" w14:textId="77777777" w:rsidR="00CB03D8" w:rsidRPr="00B57CF4" w:rsidRDefault="00CB03D8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983D5" w14:textId="543DDE8E" w:rsidR="00CB03D8" w:rsidRPr="00B57CF4" w:rsidRDefault="00CB03D8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514" w14:paraId="14D1A7BA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F2EF852" w14:textId="1D87C6E0" w:rsidR="00166514" w:rsidRPr="00B57CF4" w:rsidRDefault="00166514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Club van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93C28" w14:textId="77777777" w:rsidR="00166514" w:rsidRPr="00B57CF4" w:rsidRDefault="00166514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042" w14:textId="77777777" w:rsidR="00166514" w:rsidRPr="00B57CF4" w:rsidRDefault="00166514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62084" w14:textId="77777777" w:rsidR="00166514" w:rsidRPr="00B57CF4" w:rsidRDefault="00166514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A5F2B" w14:textId="3E2AC31C" w:rsidR="00166514" w:rsidRPr="00B57CF4" w:rsidRDefault="00166514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0765" w:rsidRPr="006F307E" w14:paraId="31B67B13" w14:textId="77777777" w:rsidTr="008F015A">
        <w:trPr>
          <w:trHeight w:val="169"/>
        </w:trPr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1C3966" w14:textId="77777777" w:rsidR="003C0765" w:rsidRPr="00B57CF4" w:rsidRDefault="003C0765" w:rsidP="00B57CF4">
            <w:pPr>
              <w:ind w:left="360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2EC0D" w14:textId="77777777" w:rsidR="003C0765" w:rsidRPr="00B57CF4" w:rsidRDefault="003C0765" w:rsidP="00B57CF4">
            <w:pPr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E0D4A" w:rsidRPr="003A2923" w14:paraId="667601EA" w14:textId="77777777" w:rsidTr="008F015A">
        <w:trPr>
          <w:trHeight w:val="300"/>
        </w:trPr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9C6543" w14:textId="780B774E" w:rsidR="003E0D4A" w:rsidRPr="00B57CF4" w:rsidRDefault="00A2206F" w:rsidP="00B57CF4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Overige kosten</w:t>
            </w:r>
            <w:r w:rsidR="00F45F7B"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vergoedingen</w:t>
            </w:r>
            <w:r w:rsidR="00F45F7B"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kortingen</w:t>
            </w:r>
            <w:r w:rsidR="003E0D4A"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81223"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5A19E" w14:textId="792A5302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D4A" w14:paraId="53083B0F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44DD7" w14:textId="77777777" w:rsidR="003E0D4A" w:rsidRPr="00B57CF4" w:rsidRDefault="00AA1DAF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KNZB en verenigingsbijdrage (bij nieuwe inschrijving)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1728" w14:textId="77777777" w:rsidR="003E0D4A" w:rsidRPr="00B57CF4" w:rsidRDefault="00476052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1DAF" w:rsidRPr="00B57CF4">
              <w:rPr>
                <w:rFonts w:asciiTheme="minorHAnsi" w:hAnsiTheme="minorHAnsi" w:cstheme="minorHAnsi"/>
                <w:sz w:val="20"/>
                <w:szCs w:val="20"/>
              </w:rPr>
              <w:t>enmalig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4281" w14:textId="69DAF14A" w:rsidR="003E0D4A" w:rsidRPr="00B57CF4" w:rsidRDefault="005D04D9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€ 2</w:t>
            </w:r>
            <w:r w:rsidR="00A4752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83339" w:rsidRPr="00B57C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72F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3E0D4A" w14:paraId="5AD1D2DF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CE9360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Inschrijfgeld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8BD69" w14:textId="77777777" w:rsidR="003E0D4A" w:rsidRPr="00B57CF4" w:rsidRDefault="003E0D4A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eenmalig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768F1" w14:textId="2C29053D" w:rsidR="003E0D4A" w:rsidRPr="00B57CF4" w:rsidRDefault="003E0D4A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€ 1</w:t>
            </w:r>
            <w:r w:rsidR="00700CB7" w:rsidRPr="00B57CF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,50  </w:t>
            </w:r>
          </w:p>
        </w:tc>
      </w:tr>
      <w:tr w:rsidR="003E0D4A" w14:paraId="66B9D77A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938F73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Overschrijving (van andere zwem/polovereniging)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311D5" w14:textId="77777777" w:rsidR="003E0D4A" w:rsidRPr="00B57CF4" w:rsidRDefault="003E0D4A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eenmalig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FFF72A" w14:textId="4875CE5C" w:rsidR="003E0D4A" w:rsidRPr="00B57CF4" w:rsidRDefault="003E0D4A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Tarief KNZB</w:t>
            </w:r>
            <w:r w:rsidR="00AA1DAF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341DAA" w:rsidRPr="00B57C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963A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73C36" w14:paraId="037D27B6" w14:textId="77777777" w:rsidTr="008F015A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84BC52" w14:textId="77777777" w:rsidR="00F73C36" w:rsidRPr="00B57CF4" w:rsidRDefault="00F73C36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Combi lidmaatschap A.V. Zuidwal/IJsselmeer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97374" w14:textId="77777777" w:rsidR="00F73C36" w:rsidRPr="00B57CF4" w:rsidRDefault="00F73C36" w:rsidP="00B57CF4">
            <w:pPr>
              <w:ind w:left="3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i/>
                <w:sz w:val="20"/>
                <w:szCs w:val="20"/>
              </w:rPr>
              <w:t>korting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0EDE92" w14:textId="77777777" w:rsidR="00F73C36" w:rsidRPr="00B57CF4" w:rsidRDefault="00F73C36" w:rsidP="00B57CF4">
            <w:pPr>
              <w:ind w:left="3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€ </w:t>
            </w:r>
            <w:r w:rsidR="00AD2A89" w:rsidRPr="00B57CF4">
              <w:rPr>
                <w:rFonts w:asciiTheme="minorHAnsi" w:hAnsiTheme="minorHAnsi" w:cstheme="minorHAnsi"/>
                <w:i/>
                <w:sz w:val="20"/>
                <w:szCs w:val="20"/>
              </w:rPr>
              <w:t>35</w:t>
            </w:r>
            <w:r w:rsidRPr="00B57CF4">
              <w:rPr>
                <w:rFonts w:asciiTheme="minorHAnsi" w:hAnsiTheme="minorHAnsi" w:cstheme="minorHAnsi"/>
                <w:i/>
                <w:sz w:val="20"/>
                <w:szCs w:val="20"/>
              </w:rPr>
              <w:t>,00</w:t>
            </w:r>
          </w:p>
        </w:tc>
      </w:tr>
      <w:tr w:rsidR="003E0D4A" w:rsidRPr="003A2923" w14:paraId="24CD1FF6" w14:textId="77777777" w:rsidTr="008F015A">
        <w:trPr>
          <w:trHeight w:val="11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692C15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3E0D4A" w:rsidRPr="003A2923" w14:paraId="4EEEC696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4FDD6E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KNZB per kalenderjaar</w:t>
            </w:r>
            <w:r w:rsidRPr="00B57C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E0D4A" w:rsidRPr="003A2923" w14:paraId="7FB4AD0D" w14:textId="77777777" w:rsidTr="008F015A">
        <w:trPr>
          <w:trHeight w:val="300"/>
        </w:trPr>
        <w:tc>
          <w:tcPr>
            <w:tcW w:w="77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54BA0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KNZB startvergunning voor deelname aan zwem- en waterpolowedstrijden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2F884" w14:textId="22A127C5" w:rsidR="003E0D4A" w:rsidRPr="00B57CF4" w:rsidRDefault="00283339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 w:rsidR="00455A19">
              <w:rPr>
                <w:rFonts w:asciiTheme="minorHAnsi" w:hAnsiTheme="minorHAnsi" w:cstheme="minorHAnsi"/>
                <w:sz w:val="20"/>
                <w:szCs w:val="20"/>
              </w:rPr>
              <w:t>52,50</w:t>
            </w:r>
          </w:p>
        </w:tc>
      </w:tr>
      <w:tr w:rsidR="003E0D4A" w:rsidRPr="003A2923" w14:paraId="7B7F3217" w14:textId="77777777" w:rsidTr="008F015A">
        <w:trPr>
          <w:trHeight w:val="58"/>
        </w:trPr>
        <w:tc>
          <w:tcPr>
            <w:tcW w:w="77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15FC867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97FAD9" w14:textId="77777777" w:rsidR="003E0D4A" w:rsidRPr="00B57CF4" w:rsidRDefault="003E0D4A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D4A" w14:paraId="0F2E9BEC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B1A5B3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NTB per kalenderjaar </w:t>
            </w:r>
            <w:r w:rsidR="00AA1DAF"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(zie ook website van NTB)</w:t>
            </w:r>
          </w:p>
        </w:tc>
      </w:tr>
      <w:tr w:rsidR="003E0D4A" w:rsidRPr="003A2923" w14:paraId="3DA59BAA" w14:textId="77777777" w:rsidTr="008F015A">
        <w:trPr>
          <w:trHeight w:val="300"/>
        </w:trPr>
        <w:tc>
          <w:tcPr>
            <w:tcW w:w="77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062B0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Contributie NTB </w:t>
            </w:r>
            <w:r w:rsidR="00AA1DAF" w:rsidRPr="00B57CF4">
              <w:rPr>
                <w:rFonts w:asciiTheme="minorHAnsi" w:hAnsiTheme="minorHAnsi" w:cstheme="minorHAnsi"/>
                <w:bCs/>
                <w:sz w:val="20"/>
                <w:szCs w:val="20"/>
              </w:rPr>
              <w:t>per lid (verenigingslid</w:t>
            </w:r>
            <w:r w:rsidRPr="00B57C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 atletenlicentie)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6A506" w14:textId="66734890" w:rsidR="003E0D4A" w:rsidRPr="00B57CF4" w:rsidRDefault="00283339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 w:rsidR="004F0EA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75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C2B2B" w:rsidRPr="00B57C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F0EA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3E0D4A" w:rsidRPr="003A2923" w14:paraId="73DF4EE8" w14:textId="77777777" w:rsidTr="008F015A">
        <w:trPr>
          <w:trHeight w:val="300"/>
        </w:trPr>
        <w:tc>
          <w:tcPr>
            <w:tcW w:w="77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A359" w14:textId="77777777" w:rsidR="003E0D4A" w:rsidRPr="00B57CF4" w:rsidRDefault="00166514" w:rsidP="00B57CF4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Contributie NTB jeugdlid tot 19 jaar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457F5" w14:textId="5B121F9E" w:rsidR="003E0D4A" w:rsidRPr="00B57CF4" w:rsidRDefault="00283339" w:rsidP="00B57CF4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 w:rsidR="008A2D45" w:rsidRPr="00B57C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752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34E26">
              <w:rPr>
                <w:rFonts w:asciiTheme="minorHAnsi" w:hAnsiTheme="minorHAnsi" w:cstheme="minorHAnsi"/>
                <w:sz w:val="20"/>
                <w:szCs w:val="20"/>
              </w:rPr>
              <w:t>,75</w:t>
            </w:r>
          </w:p>
        </w:tc>
      </w:tr>
      <w:tr w:rsidR="003E0D4A" w:rsidRPr="00997A84" w14:paraId="1A50E63F" w14:textId="77777777" w:rsidTr="008F015A">
        <w:trPr>
          <w:trHeight w:val="74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E312B1" w14:textId="77777777" w:rsidR="003E0D4A" w:rsidRPr="00B57CF4" w:rsidRDefault="003E0D4A" w:rsidP="00B57CF4">
            <w:pPr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2206F" w:rsidRPr="00397847" w14:paraId="3AC774D3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9DBF7A" w14:textId="77777777" w:rsidR="00A2206F" w:rsidRPr="00B57CF4" w:rsidRDefault="007C25EE" w:rsidP="00B57CF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sz w:val="20"/>
                <w:szCs w:val="20"/>
              </w:rPr>
              <w:t>Verklaring/spelregels:</w:t>
            </w:r>
            <w:r w:rsidR="00A2206F" w:rsidRPr="00B57C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2206F" w:rsidRPr="00397847" w14:paraId="086C32E8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D9A3C3" w14:textId="644DAD5F" w:rsidR="00A2206F" w:rsidRPr="00B57CF4" w:rsidRDefault="007C25EE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Trimzwemmen/</w:t>
            </w:r>
            <w:r w:rsidR="00DB1699" w:rsidRPr="00B57CF4">
              <w:rPr>
                <w:rFonts w:asciiTheme="minorHAnsi" w:hAnsiTheme="minorHAnsi" w:cstheme="minorHAnsi"/>
                <w:sz w:val="20"/>
                <w:szCs w:val="20"/>
              </w:rPr>
              <w:t>1 x per week</w:t>
            </w:r>
            <w:r w:rsidR="000A71D2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Triatlon biedt de mogelijkheid om 1 x per week te trainen bij Trimzwemmen of Triatlon. Traininge</w:t>
            </w:r>
            <w:r w:rsidR="00AD2A89" w:rsidRPr="00B57CF4">
              <w:rPr>
                <w:rFonts w:asciiTheme="minorHAnsi" w:hAnsiTheme="minorHAnsi" w:cstheme="minorHAnsi"/>
                <w:sz w:val="20"/>
                <w:szCs w:val="20"/>
              </w:rPr>
              <w:t>n kunnen niet opgespaard worden, m.a.w. 1 week niet gezwommen, betekent dus NIET de andere week 2 keer.</w:t>
            </w:r>
          </w:p>
        </w:tc>
      </w:tr>
      <w:tr w:rsidR="00A2206F" w:rsidRPr="007C25EE" w14:paraId="50741DBB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E99133" w14:textId="7870E472" w:rsidR="00A2206F" w:rsidRPr="00B57CF4" w:rsidRDefault="007C25EE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Senior lidmaatschap gaat in per </w:t>
            </w:r>
            <w:r w:rsidR="00A62A84">
              <w:rPr>
                <w:rFonts w:asciiTheme="minorHAnsi" w:hAnsiTheme="minorHAnsi" w:cstheme="minorHAnsi"/>
                <w:sz w:val="20"/>
                <w:szCs w:val="20"/>
              </w:rPr>
              <w:t>1 juli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van het jaar dat het lid 17 jaar wordt.</w:t>
            </w:r>
          </w:p>
        </w:tc>
      </w:tr>
      <w:tr w:rsidR="00A2206F" w:rsidRPr="007C25EE" w14:paraId="1021B795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A55E5C" w14:textId="35994F65" w:rsidR="00A2206F" w:rsidRPr="00B57CF4" w:rsidRDefault="007C25EE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Zomer lidmaatschap geldt voor de 4</w:t>
            </w:r>
            <w:r w:rsidR="00365D63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maanden </w:t>
            </w:r>
            <w:r w:rsidR="005D04D9" w:rsidRPr="00B57CF4">
              <w:rPr>
                <w:rFonts w:asciiTheme="minorHAnsi" w:hAnsiTheme="minorHAnsi" w:cstheme="minorHAnsi"/>
                <w:sz w:val="20"/>
                <w:szCs w:val="20"/>
              </w:rPr>
              <w:t>in het buitenb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ad de Sijsjesberg, loopt van</w:t>
            </w:r>
            <w:r w:rsidR="007A4323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ongeveer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D63">
              <w:rPr>
                <w:rFonts w:asciiTheme="minorHAnsi" w:hAnsiTheme="minorHAnsi" w:cstheme="minorHAnsi"/>
                <w:sz w:val="20"/>
                <w:szCs w:val="20"/>
              </w:rPr>
              <w:t xml:space="preserve">eind april 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tot </w:t>
            </w:r>
            <w:r w:rsidR="004F4603" w:rsidRPr="00B57CF4">
              <w:rPr>
                <w:rFonts w:asciiTheme="minorHAnsi" w:hAnsiTheme="minorHAnsi" w:cstheme="minorHAnsi"/>
                <w:sz w:val="20"/>
                <w:szCs w:val="20"/>
              </w:rPr>
              <w:t>medio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september per jaar. Er kan 3 x per week meegetraind worden bij Triatlon</w:t>
            </w:r>
          </w:p>
        </w:tc>
      </w:tr>
      <w:tr w:rsidR="007C25EE" w:rsidRPr="007C25EE" w14:paraId="41056B48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8C7F88" w14:textId="77777777" w:rsidR="007C25EE" w:rsidRPr="00B57CF4" w:rsidRDefault="005D04D9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Donateur is een ondersteunend niet zwemmend lid</w:t>
            </w:r>
          </w:p>
        </w:tc>
      </w:tr>
      <w:tr w:rsidR="007C25EE" w:rsidRPr="007C25EE" w14:paraId="597FE82F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F19222" w14:textId="06D6A248" w:rsidR="007C25EE" w:rsidRPr="00B57CF4" w:rsidRDefault="005D04D9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Club van 100 is sponsor </w:t>
            </w:r>
            <w:r w:rsidR="00D84E81">
              <w:rPr>
                <w:rFonts w:asciiTheme="minorHAnsi" w:hAnsiTheme="minorHAnsi" w:cstheme="minorHAnsi"/>
                <w:sz w:val="20"/>
                <w:szCs w:val="20"/>
              </w:rPr>
              <w:t>op het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bord van de “Club van 100” in zwembad de Meent. </w:t>
            </w:r>
          </w:p>
        </w:tc>
      </w:tr>
      <w:tr w:rsidR="005D04D9" w:rsidRPr="005D04D9" w14:paraId="7D284A2D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7ECA6B" w14:textId="359174D0" w:rsidR="005D04D9" w:rsidRPr="00B57CF4" w:rsidRDefault="00853033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KNZB bijdrage; bij</w:t>
            </w:r>
            <w:r w:rsidR="005D04D9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een nieuwe inschrijving worden eenmalig de KNZB kosten in rekenin</w:t>
            </w:r>
            <w:r w:rsidR="007B3C0C" w:rsidRPr="00B57CF4">
              <w:rPr>
                <w:rFonts w:asciiTheme="minorHAnsi" w:hAnsiTheme="minorHAnsi" w:cstheme="minorHAnsi"/>
                <w:sz w:val="20"/>
                <w:szCs w:val="20"/>
              </w:rPr>
              <w:t>g gebracht. De vereniging verrekend deze kosten met</w:t>
            </w:r>
            <w:r w:rsidR="005D04D9"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de KNZB.</w:t>
            </w:r>
          </w:p>
        </w:tc>
      </w:tr>
      <w:tr w:rsidR="00F73C36" w:rsidRPr="00397847" w14:paraId="76AF40A9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429DDE" w14:textId="0430358B" w:rsidR="00F73C36" w:rsidRPr="00B57CF4" w:rsidRDefault="00AD2A89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Combikorting A.V. Zuidwal/IJsselmeer is uitsluitend geldig voor senior leden die aantoonbaar het gehele jaar lid zijn geweest van beide verenigingen. </w:t>
            </w:r>
            <w:r w:rsidR="0052362B" w:rsidRPr="00B57C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A1FE0" w:rsidRPr="00B57CF4">
              <w:rPr>
                <w:rFonts w:asciiTheme="minorHAnsi" w:hAnsiTheme="minorHAnsi" w:cstheme="minorHAnsi"/>
                <w:sz w:val="20"/>
                <w:szCs w:val="20"/>
              </w:rPr>
              <w:t>it d</w:t>
            </w:r>
            <w:r w:rsidR="0052362B" w:rsidRPr="00B57CF4">
              <w:rPr>
                <w:rFonts w:asciiTheme="minorHAnsi" w:hAnsiTheme="minorHAnsi" w:cstheme="minorHAnsi"/>
                <w:sz w:val="20"/>
                <w:szCs w:val="20"/>
              </w:rPr>
              <w:t>ient jaarlijks opnieuw te worden aangevraagd en wordt aan het einde van ieder jaar verrekend.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Kortingen kunnen niet gecombineerd worden.</w:t>
            </w:r>
          </w:p>
        </w:tc>
      </w:tr>
      <w:tr w:rsidR="003E0D4A" w:rsidRPr="00397847" w14:paraId="792FD26E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508CA1" w14:textId="27C42D6E" w:rsidR="003E0D4A" w:rsidRPr="00B57CF4" w:rsidRDefault="003C0765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De KNZB startvergunning geldt vanaf 1</w:t>
            </w:r>
            <w:r w:rsidR="008A1FE0" w:rsidRPr="00B57CF4">
              <w:rPr>
                <w:rFonts w:asciiTheme="minorHAnsi" w:hAnsiTheme="minorHAnsi" w:cstheme="minorHAnsi"/>
                <w:sz w:val="20"/>
                <w:szCs w:val="20"/>
              </w:rPr>
              <w:t>2 jaar en ouder (geboren in 20</w:t>
            </w:r>
            <w:r w:rsidR="00D32798" w:rsidRPr="00B57C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F54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en eerder</w:t>
            </w:r>
            <w:r w:rsidR="000F3C13">
              <w:rPr>
                <w:rFonts w:asciiTheme="minorHAnsi" w:hAnsiTheme="minorHAnsi" w:cstheme="minorHAnsi"/>
                <w:sz w:val="20"/>
                <w:szCs w:val="20"/>
              </w:rPr>
              <w:t xml:space="preserve"> voor 2025 en 2014 en eerder voor 2026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C3776" w:rsidRPr="00D2451E" w14:paraId="27FF2A05" w14:textId="77777777" w:rsidTr="008F015A">
        <w:trPr>
          <w:trHeight w:val="30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4F806F" w14:textId="200CD8AF" w:rsidR="006C3776" w:rsidRPr="00B57CF4" w:rsidRDefault="006C3776" w:rsidP="00B57CF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>De KNZB startvergunning en de NTB contributie worden separaat van de gewone contributie geïnd in het 1</w:t>
            </w:r>
            <w:r w:rsidRPr="00B57CF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kwartaal of bij de 1</w:t>
            </w:r>
            <w:r w:rsidRPr="00B57CF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Pr="00B57CF4">
              <w:rPr>
                <w:rFonts w:asciiTheme="minorHAnsi" w:hAnsiTheme="minorHAnsi" w:cstheme="minorHAnsi"/>
                <w:sz w:val="20"/>
                <w:szCs w:val="20"/>
              </w:rPr>
              <w:t xml:space="preserve"> betaaltermijn van nieuwe leden.</w:t>
            </w:r>
          </w:p>
        </w:tc>
      </w:tr>
      <w:tr w:rsidR="006C3776" w:rsidRPr="00397847" w14:paraId="45045805" w14:textId="77777777" w:rsidTr="008F015A">
        <w:trPr>
          <w:trHeight w:val="253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14:paraId="727D1E67" w14:textId="77777777" w:rsidR="006C3776" w:rsidRPr="00B57CF4" w:rsidRDefault="006C3776" w:rsidP="00B57CF4">
            <w:pPr>
              <w:ind w:left="36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6C3776" w:rsidRPr="00397847" w14:paraId="7EE34615" w14:textId="77777777" w:rsidTr="008F015A">
        <w:trPr>
          <w:trHeight w:val="253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14:paraId="52B1825F" w14:textId="36D24C49" w:rsidR="006C3776" w:rsidRPr="00B57CF4" w:rsidRDefault="006C3776" w:rsidP="00B57CF4">
            <w:pPr>
              <w:ind w:left="36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Z&amp;PV IJsselmeer werkt </w:t>
            </w:r>
            <w:r w:rsidR="004E6BED" w:rsidRPr="00B57CF4">
              <w:rPr>
                <w:rFonts w:asciiTheme="minorHAnsi" w:hAnsiTheme="minorHAnsi" w:cstheme="minorHAnsi"/>
                <w:b/>
                <w:sz w:val="20"/>
                <w:szCs w:val="20"/>
              </w:rPr>
              <w:t>met Nikki. Zij verzorgen de inning van de contributiegelden.</w:t>
            </w:r>
          </w:p>
        </w:tc>
      </w:tr>
      <w:tr w:rsidR="006C3776" w:rsidRPr="003A2923" w14:paraId="37B32676" w14:textId="77777777" w:rsidTr="008F015A">
        <w:trPr>
          <w:trHeight w:val="253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14:paraId="15BE1187" w14:textId="69D7EF6D" w:rsidR="006C3776" w:rsidRPr="00B57CF4" w:rsidRDefault="006C3776" w:rsidP="00B57CF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Contributies, kosten en voorwaarden worden vastgesteld op de Algemene Ledenvergadering</w:t>
            </w:r>
          </w:p>
        </w:tc>
      </w:tr>
      <w:tr w:rsidR="006C3776" w14:paraId="2860AD5E" w14:textId="77777777" w:rsidTr="008F015A">
        <w:trPr>
          <w:trHeight w:val="300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606552" w14:textId="77777777" w:rsidR="006C3776" w:rsidRPr="00B57CF4" w:rsidRDefault="006C3776" w:rsidP="00B57CF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 dient een opzegging altijd schriftelijk of per mail te doen aan de ledenadministratie.</w:t>
            </w:r>
          </w:p>
          <w:p w14:paraId="26516AE1" w14:textId="28225DE8" w:rsidR="006C3776" w:rsidRPr="00B57CF4" w:rsidRDefault="006C3776" w:rsidP="00B57CF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7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Houd rekening met de opzegtermijnen, zoals beschreven in de opzegprocedure!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DFD07" w14:textId="77777777" w:rsidR="006C3776" w:rsidRPr="00B57CF4" w:rsidRDefault="006C3776" w:rsidP="00B57CF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1FEBDE48" w14:textId="77777777" w:rsidR="00EC28CC" w:rsidRPr="00FD2D9B" w:rsidRDefault="00EC28CC" w:rsidP="00636C19"/>
    <w:sectPr w:rsidR="00EC28CC" w:rsidRPr="00FD2D9B" w:rsidSect="00B57CF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0A4"/>
    <w:multiLevelType w:val="hybridMultilevel"/>
    <w:tmpl w:val="BED46A4E"/>
    <w:lvl w:ilvl="0" w:tplc="2B9A39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759"/>
    <w:multiLevelType w:val="hybridMultilevel"/>
    <w:tmpl w:val="55D68B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4512"/>
    <w:multiLevelType w:val="hybridMultilevel"/>
    <w:tmpl w:val="2342FA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980">
    <w:abstractNumId w:val="0"/>
  </w:num>
  <w:num w:numId="2" w16cid:durableId="1060205606">
    <w:abstractNumId w:val="1"/>
  </w:num>
  <w:num w:numId="3" w16cid:durableId="71323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C"/>
    <w:rsid w:val="000264AD"/>
    <w:rsid w:val="0003100C"/>
    <w:rsid w:val="00032D52"/>
    <w:rsid w:val="00035AAE"/>
    <w:rsid w:val="000444D9"/>
    <w:rsid w:val="000565A9"/>
    <w:rsid w:val="00071D93"/>
    <w:rsid w:val="00077A64"/>
    <w:rsid w:val="00080849"/>
    <w:rsid w:val="00080E15"/>
    <w:rsid w:val="0009760B"/>
    <w:rsid w:val="000A027E"/>
    <w:rsid w:val="000A71D2"/>
    <w:rsid w:val="000B3D92"/>
    <w:rsid w:val="000D3E13"/>
    <w:rsid w:val="000D49B2"/>
    <w:rsid w:val="000E4709"/>
    <w:rsid w:val="000E5E76"/>
    <w:rsid w:val="000F3C13"/>
    <w:rsid w:val="0010288B"/>
    <w:rsid w:val="00130CE3"/>
    <w:rsid w:val="001431CB"/>
    <w:rsid w:val="00146541"/>
    <w:rsid w:val="00151FF2"/>
    <w:rsid w:val="00163574"/>
    <w:rsid w:val="00166514"/>
    <w:rsid w:val="00166F98"/>
    <w:rsid w:val="00167322"/>
    <w:rsid w:val="00171172"/>
    <w:rsid w:val="00193292"/>
    <w:rsid w:val="001A1952"/>
    <w:rsid w:val="001A32E0"/>
    <w:rsid w:val="001A7BF7"/>
    <w:rsid w:val="001B1804"/>
    <w:rsid w:val="001C4759"/>
    <w:rsid w:val="001D3803"/>
    <w:rsid w:val="001E2772"/>
    <w:rsid w:val="001E72A0"/>
    <w:rsid w:val="001F3E9D"/>
    <w:rsid w:val="001F4D59"/>
    <w:rsid w:val="002148A2"/>
    <w:rsid w:val="002151CF"/>
    <w:rsid w:val="002215C1"/>
    <w:rsid w:val="00232E6D"/>
    <w:rsid w:val="002424F7"/>
    <w:rsid w:val="00246096"/>
    <w:rsid w:val="00252CC4"/>
    <w:rsid w:val="00256F7E"/>
    <w:rsid w:val="00280C6F"/>
    <w:rsid w:val="00283339"/>
    <w:rsid w:val="002A302B"/>
    <w:rsid w:val="002C0938"/>
    <w:rsid w:val="002E7E4E"/>
    <w:rsid w:val="002F195B"/>
    <w:rsid w:val="002F1D65"/>
    <w:rsid w:val="003005BF"/>
    <w:rsid w:val="00302FD3"/>
    <w:rsid w:val="00312D6D"/>
    <w:rsid w:val="00316669"/>
    <w:rsid w:val="003175F1"/>
    <w:rsid w:val="00320058"/>
    <w:rsid w:val="0032121C"/>
    <w:rsid w:val="00322377"/>
    <w:rsid w:val="003235C1"/>
    <w:rsid w:val="0032569D"/>
    <w:rsid w:val="003266FF"/>
    <w:rsid w:val="003322A6"/>
    <w:rsid w:val="00341DAA"/>
    <w:rsid w:val="00356003"/>
    <w:rsid w:val="00365D63"/>
    <w:rsid w:val="00383816"/>
    <w:rsid w:val="00397847"/>
    <w:rsid w:val="003A2923"/>
    <w:rsid w:val="003A335D"/>
    <w:rsid w:val="003A6E48"/>
    <w:rsid w:val="003C0765"/>
    <w:rsid w:val="003D3A0B"/>
    <w:rsid w:val="003E0D4A"/>
    <w:rsid w:val="003E4D13"/>
    <w:rsid w:val="0040204E"/>
    <w:rsid w:val="004025C1"/>
    <w:rsid w:val="00420C08"/>
    <w:rsid w:val="0042354E"/>
    <w:rsid w:val="00425A3B"/>
    <w:rsid w:val="00427BE9"/>
    <w:rsid w:val="00435862"/>
    <w:rsid w:val="004374E0"/>
    <w:rsid w:val="0044352E"/>
    <w:rsid w:val="00446DB6"/>
    <w:rsid w:val="0045415E"/>
    <w:rsid w:val="00455A19"/>
    <w:rsid w:val="0047112F"/>
    <w:rsid w:val="00475EBB"/>
    <w:rsid w:val="00476052"/>
    <w:rsid w:val="00497844"/>
    <w:rsid w:val="004B19EC"/>
    <w:rsid w:val="004B6616"/>
    <w:rsid w:val="004C0535"/>
    <w:rsid w:val="004C2B2B"/>
    <w:rsid w:val="004C3D10"/>
    <w:rsid w:val="004C5B2C"/>
    <w:rsid w:val="004D2C9E"/>
    <w:rsid w:val="004D67BA"/>
    <w:rsid w:val="004E6BED"/>
    <w:rsid w:val="004F0DA9"/>
    <w:rsid w:val="004F0EAE"/>
    <w:rsid w:val="004F4603"/>
    <w:rsid w:val="005076A6"/>
    <w:rsid w:val="0052362B"/>
    <w:rsid w:val="0053581F"/>
    <w:rsid w:val="005434F0"/>
    <w:rsid w:val="00554A2D"/>
    <w:rsid w:val="00571175"/>
    <w:rsid w:val="00571F22"/>
    <w:rsid w:val="00581223"/>
    <w:rsid w:val="00587382"/>
    <w:rsid w:val="005D03C8"/>
    <w:rsid w:val="005D04D9"/>
    <w:rsid w:val="005D0FEF"/>
    <w:rsid w:val="005D28EE"/>
    <w:rsid w:val="005E2D05"/>
    <w:rsid w:val="005E4911"/>
    <w:rsid w:val="006079EF"/>
    <w:rsid w:val="006115AA"/>
    <w:rsid w:val="00631EA4"/>
    <w:rsid w:val="00636C19"/>
    <w:rsid w:val="00650514"/>
    <w:rsid w:val="00653523"/>
    <w:rsid w:val="00656CB2"/>
    <w:rsid w:val="0066241C"/>
    <w:rsid w:val="00670690"/>
    <w:rsid w:val="00676758"/>
    <w:rsid w:val="006B1708"/>
    <w:rsid w:val="006B7E58"/>
    <w:rsid w:val="006C3776"/>
    <w:rsid w:val="006D171C"/>
    <w:rsid w:val="006D3A76"/>
    <w:rsid w:val="006F307E"/>
    <w:rsid w:val="00700CB7"/>
    <w:rsid w:val="00703D26"/>
    <w:rsid w:val="00704581"/>
    <w:rsid w:val="007074AE"/>
    <w:rsid w:val="00707770"/>
    <w:rsid w:val="00707AC1"/>
    <w:rsid w:val="007308CB"/>
    <w:rsid w:val="00746BDC"/>
    <w:rsid w:val="00755238"/>
    <w:rsid w:val="007648CD"/>
    <w:rsid w:val="00770193"/>
    <w:rsid w:val="007712A5"/>
    <w:rsid w:val="00773E31"/>
    <w:rsid w:val="00783281"/>
    <w:rsid w:val="00784076"/>
    <w:rsid w:val="007954FD"/>
    <w:rsid w:val="007A4323"/>
    <w:rsid w:val="007B1315"/>
    <w:rsid w:val="007B3C0C"/>
    <w:rsid w:val="007B65FE"/>
    <w:rsid w:val="007B6920"/>
    <w:rsid w:val="007C25EE"/>
    <w:rsid w:val="007E769C"/>
    <w:rsid w:val="008044DF"/>
    <w:rsid w:val="008101D2"/>
    <w:rsid w:val="008323FF"/>
    <w:rsid w:val="0083347E"/>
    <w:rsid w:val="00846588"/>
    <w:rsid w:val="0085212D"/>
    <w:rsid w:val="00853033"/>
    <w:rsid w:val="00864DB5"/>
    <w:rsid w:val="008845AC"/>
    <w:rsid w:val="008A1FE0"/>
    <w:rsid w:val="008A2763"/>
    <w:rsid w:val="008A2D45"/>
    <w:rsid w:val="008C11D4"/>
    <w:rsid w:val="008C5671"/>
    <w:rsid w:val="008D10F2"/>
    <w:rsid w:val="008F015A"/>
    <w:rsid w:val="008F4323"/>
    <w:rsid w:val="008F767F"/>
    <w:rsid w:val="0092555A"/>
    <w:rsid w:val="00936170"/>
    <w:rsid w:val="00942F2A"/>
    <w:rsid w:val="00945875"/>
    <w:rsid w:val="00947F0A"/>
    <w:rsid w:val="00955FB4"/>
    <w:rsid w:val="00956FAE"/>
    <w:rsid w:val="0096035E"/>
    <w:rsid w:val="00961756"/>
    <w:rsid w:val="00970E97"/>
    <w:rsid w:val="00994F5D"/>
    <w:rsid w:val="009952BB"/>
    <w:rsid w:val="00997A84"/>
    <w:rsid w:val="009B492B"/>
    <w:rsid w:val="009C74CF"/>
    <w:rsid w:val="009D394F"/>
    <w:rsid w:val="009D4D16"/>
    <w:rsid w:val="009D63C6"/>
    <w:rsid w:val="009E5ABE"/>
    <w:rsid w:val="00A2206F"/>
    <w:rsid w:val="00A25406"/>
    <w:rsid w:val="00A33D16"/>
    <w:rsid w:val="00A35251"/>
    <w:rsid w:val="00A47523"/>
    <w:rsid w:val="00A611DA"/>
    <w:rsid w:val="00A62A84"/>
    <w:rsid w:val="00A74647"/>
    <w:rsid w:val="00A86639"/>
    <w:rsid w:val="00AA1DAF"/>
    <w:rsid w:val="00AA2560"/>
    <w:rsid w:val="00AB199E"/>
    <w:rsid w:val="00AC4BF5"/>
    <w:rsid w:val="00AD2A89"/>
    <w:rsid w:val="00AF025F"/>
    <w:rsid w:val="00AF048D"/>
    <w:rsid w:val="00AF510B"/>
    <w:rsid w:val="00B06946"/>
    <w:rsid w:val="00B15116"/>
    <w:rsid w:val="00B56E5B"/>
    <w:rsid w:val="00B57713"/>
    <w:rsid w:val="00B57CF4"/>
    <w:rsid w:val="00B60885"/>
    <w:rsid w:val="00B62B0B"/>
    <w:rsid w:val="00B75AB4"/>
    <w:rsid w:val="00B80469"/>
    <w:rsid w:val="00B86385"/>
    <w:rsid w:val="00B90147"/>
    <w:rsid w:val="00BC1E51"/>
    <w:rsid w:val="00BC2A1D"/>
    <w:rsid w:val="00BD5FF6"/>
    <w:rsid w:val="00BE13D5"/>
    <w:rsid w:val="00BE370A"/>
    <w:rsid w:val="00C402AF"/>
    <w:rsid w:val="00C46235"/>
    <w:rsid w:val="00C64BF5"/>
    <w:rsid w:val="00C7180F"/>
    <w:rsid w:val="00C76929"/>
    <w:rsid w:val="00C86A5F"/>
    <w:rsid w:val="00C97DE3"/>
    <w:rsid w:val="00CA2522"/>
    <w:rsid w:val="00CB03D8"/>
    <w:rsid w:val="00CC5D02"/>
    <w:rsid w:val="00D12A39"/>
    <w:rsid w:val="00D14ECB"/>
    <w:rsid w:val="00D2451E"/>
    <w:rsid w:val="00D25C80"/>
    <w:rsid w:val="00D260C7"/>
    <w:rsid w:val="00D314C7"/>
    <w:rsid w:val="00D32798"/>
    <w:rsid w:val="00D339F0"/>
    <w:rsid w:val="00D40F4A"/>
    <w:rsid w:val="00D41451"/>
    <w:rsid w:val="00D43BED"/>
    <w:rsid w:val="00D50A22"/>
    <w:rsid w:val="00D739D3"/>
    <w:rsid w:val="00D8130F"/>
    <w:rsid w:val="00D83632"/>
    <w:rsid w:val="00D84E81"/>
    <w:rsid w:val="00D972F3"/>
    <w:rsid w:val="00DA01BE"/>
    <w:rsid w:val="00DA0530"/>
    <w:rsid w:val="00DA467D"/>
    <w:rsid w:val="00DB04AE"/>
    <w:rsid w:val="00DB1699"/>
    <w:rsid w:val="00DC0B7B"/>
    <w:rsid w:val="00DC6EE7"/>
    <w:rsid w:val="00DD16F4"/>
    <w:rsid w:val="00DF3EC9"/>
    <w:rsid w:val="00DF61F0"/>
    <w:rsid w:val="00E1064C"/>
    <w:rsid w:val="00E30784"/>
    <w:rsid w:val="00E34E26"/>
    <w:rsid w:val="00E42516"/>
    <w:rsid w:val="00E428C1"/>
    <w:rsid w:val="00E50C5C"/>
    <w:rsid w:val="00E54C8E"/>
    <w:rsid w:val="00E643C0"/>
    <w:rsid w:val="00E649EC"/>
    <w:rsid w:val="00E76F30"/>
    <w:rsid w:val="00EA3B38"/>
    <w:rsid w:val="00EA6381"/>
    <w:rsid w:val="00EA7640"/>
    <w:rsid w:val="00EB2B1E"/>
    <w:rsid w:val="00EB6614"/>
    <w:rsid w:val="00EC28CC"/>
    <w:rsid w:val="00EE6BD9"/>
    <w:rsid w:val="00EF6AF6"/>
    <w:rsid w:val="00F02ECE"/>
    <w:rsid w:val="00F04BDC"/>
    <w:rsid w:val="00F1601F"/>
    <w:rsid w:val="00F40BBC"/>
    <w:rsid w:val="00F45F7B"/>
    <w:rsid w:val="00F54AF6"/>
    <w:rsid w:val="00F54FF5"/>
    <w:rsid w:val="00F62EA9"/>
    <w:rsid w:val="00F70BF1"/>
    <w:rsid w:val="00F73C36"/>
    <w:rsid w:val="00F76C9B"/>
    <w:rsid w:val="00F80C22"/>
    <w:rsid w:val="00F963A2"/>
    <w:rsid w:val="00F9785E"/>
    <w:rsid w:val="00FA16DA"/>
    <w:rsid w:val="00FA2FFB"/>
    <w:rsid w:val="00FB00F0"/>
    <w:rsid w:val="00FB32D2"/>
    <w:rsid w:val="00FD2D9B"/>
    <w:rsid w:val="00FD6EA1"/>
    <w:rsid w:val="00FE2033"/>
    <w:rsid w:val="00FF5115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88AD0"/>
  <w15:docId w15:val="{87964B7C-1678-4C20-862C-F20F9531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69C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7E76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E769C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rsid w:val="00146541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1465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676758"/>
    <w:rPr>
      <w:rFonts w:ascii="Times New Roman" w:hAnsi="Times New Roman" w:cs="Times New Roman"/>
      <w:sz w:val="2"/>
    </w:rPr>
  </w:style>
  <w:style w:type="table" w:styleId="Tabelraster">
    <w:name w:val="Table Grid"/>
    <w:basedOn w:val="Standaardtabel"/>
    <w:locked/>
    <w:rsid w:val="001D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7847"/>
    <w:pPr>
      <w:ind w:left="720"/>
      <w:contextualSpacing/>
    </w:pPr>
  </w:style>
  <w:style w:type="paragraph" w:customStyle="1" w:styleId="Default">
    <w:name w:val="Default"/>
    <w:rsid w:val="00EC28C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adruk">
    <w:name w:val="Emphasis"/>
    <w:basedOn w:val="Standaardalinea-lettertype"/>
    <w:uiPriority w:val="20"/>
    <w:qFormat/>
    <w:locked/>
    <w:rsid w:val="00EC28CC"/>
    <w:rPr>
      <w:i/>
      <w:iCs/>
    </w:rPr>
  </w:style>
  <w:style w:type="character" w:customStyle="1" w:styleId="apple-converted-space">
    <w:name w:val="apple-converted-space"/>
    <w:basedOn w:val="Standaardalinea-lettertype"/>
    <w:rsid w:val="00EC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images</vt:lpstr>
      <vt:lpstr>images</vt:lpstr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images</dc:title>
  <dc:subject/>
  <dc:creator>Marian</dc:creator>
  <cp:keywords/>
  <dc:description/>
  <cp:lastModifiedBy>Diederik Miedema</cp:lastModifiedBy>
  <cp:revision>8</cp:revision>
  <cp:lastPrinted>2025-04-11T18:26:00Z</cp:lastPrinted>
  <dcterms:created xsi:type="dcterms:W3CDTF">2025-06-26T15:20:00Z</dcterms:created>
  <dcterms:modified xsi:type="dcterms:W3CDTF">2025-07-15T19:10:00Z</dcterms:modified>
</cp:coreProperties>
</file>